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8A89FA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14765C" w:rsidRPr="0014765C">
        <w:rPr>
          <w:sz w:val="32"/>
          <w:szCs w:val="32"/>
        </w:rPr>
        <w:t>R1-1809909</w:t>
      </w:r>
    </w:p>
    <w:p w14:paraId="51C3D3E7" w14:textId="4363E2C7" w:rsidR="00E90E49" w:rsidRPr="00CE0424" w:rsidRDefault="00FE7FD8" w:rsidP="00311702">
      <w:pPr>
        <w:pStyle w:val="3GPPHeader"/>
      </w:pPr>
      <w:r>
        <w:t>Göteborg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8242217" w:rsidR="00E90E49" w:rsidRPr="005E7D8B" w:rsidRDefault="00E90E49" w:rsidP="00311702">
      <w:pPr>
        <w:pStyle w:val="3GPPHeader"/>
        <w:rPr>
          <w:sz w:val="22"/>
        </w:rPr>
      </w:pPr>
      <w:r w:rsidRPr="005E7D8B">
        <w:rPr>
          <w:sz w:val="22"/>
        </w:rPr>
        <w:t>Agenda Item:</w:t>
      </w:r>
      <w:r w:rsidRPr="005E7D8B">
        <w:rPr>
          <w:sz w:val="22"/>
        </w:rPr>
        <w:tab/>
      </w:r>
      <w:r w:rsidR="005E7D8B" w:rsidRPr="005E7D8B">
        <w:rPr>
          <w:sz w:val="22"/>
        </w:rPr>
        <w:t>7.2.4.</w:t>
      </w:r>
      <w:r w:rsidR="0079660E">
        <w:rPr>
          <w:sz w:val="22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235D7011" w:rsidR="00E90E49" w:rsidRPr="00445F7A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9660E">
        <w:rPr>
          <w:sz w:val="22"/>
        </w:rPr>
        <w:t>Feature Lead Summary AI 7.2.4.2 v1</w:t>
      </w:r>
    </w:p>
    <w:p w14:paraId="58D4CB54" w14:textId="664F4F74" w:rsidR="00E90E49" w:rsidRPr="00CE0424" w:rsidRDefault="00E90E49" w:rsidP="00D546FF">
      <w:pPr>
        <w:pStyle w:val="3GPPHeader"/>
        <w:rPr>
          <w:sz w:val="22"/>
        </w:rPr>
      </w:pPr>
      <w:r w:rsidRPr="00445F7A">
        <w:rPr>
          <w:sz w:val="22"/>
        </w:rPr>
        <w:t>Document for:</w:t>
      </w:r>
      <w:r w:rsidRPr="00445F7A">
        <w:rPr>
          <w:sz w:val="22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A8991B3" w14:textId="2EFA6932" w:rsidR="00DE0175" w:rsidRDefault="0079660E" w:rsidP="0099539F">
      <w:pPr>
        <w:pStyle w:val="BodyText"/>
      </w:pPr>
      <w:r>
        <w:t>This document summarizes the discussion in AI 7.2.4.2 “</w:t>
      </w:r>
      <w:r w:rsidRPr="0079660E">
        <w:t xml:space="preserve">Evaluation of </w:t>
      </w:r>
      <w:proofErr w:type="spellStart"/>
      <w:r w:rsidRPr="0079660E">
        <w:t>Uu</w:t>
      </w:r>
      <w:proofErr w:type="spellEnd"/>
      <w:r w:rsidRPr="0079660E">
        <w:t xml:space="preserve"> for advanced V2X use cases</w:t>
      </w:r>
      <w:r>
        <w:t>”</w:t>
      </w:r>
      <w:r w:rsidR="008E0B8C">
        <w:t>.</w:t>
      </w:r>
    </w:p>
    <w:p w14:paraId="4DABD735" w14:textId="6CF262DF" w:rsidR="008E0B8C" w:rsidRDefault="008E0B8C" w:rsidP="0099539F">
      <w:pPr>
        <w:pStyle w:val="BodyText"/>
      </w:pPr>
      <w: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14:paraId="684BBC23" w14:textId="77777777" w:rsidTr="008E0B8C">
        <w:tc>
          <w:tcPr>
            <w:tcW w:w="9629" w:type="dxa"/>
          </w:tcPr>
          <w:p w14:paraId="7A5D6C35" w14:textId="77777777" w:rsidR="008E0B8C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</w:rPr>
              <w:t xml:space="preserve">2: 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8E0B8C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Evaluate whether Rel-15 NR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and LTE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interfaces will support advanced V2X use cases</w:t>
            </w:r>
          </w:p>
          <w:p w14:paraId="2AAD34AC" w14:textId="77777777" w:rsidR="008E0B8C" w:rsidRDefault="008E0B8C" w:rsidP="008E0B8C">
            <w:pPr>
              <w:pStyle w:val="ListParagraph"/>
              <w:numPr>
                <w:ilvl w:val="0"/>
                <w:numId w:val="37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14:paraId="49FF7581" w14:textId="100D038B" w:rsidR="008E0B8C" w:rsidRDefault="008E0B8C" w:rsidP="008E0B8C">
            <w:pPr>
              <w:ind w:firstLine="720"/>
            </w:pPr>
            <w:r>
              <w:t>NOTE: Also consider other Rel-16 NR and LTE SI/WI enhancements to avoid overlap.</w:t>
            </w:r>
          </w:p>
        </w:tc>
      </w:tr>
    </w:tbl>
    <w:p w14:paraId="29C805F7" w14:textId="77777777" w:rsidR="008E0B8C" w:rsidRDefault="008E0B8C" w:rsidP="0099539F">
      <w:pPr>
        <w:pStyle w:val="BodyText"/>
      </w:pPr>
    </w:p>
    <w:p w14:paraId="020415C4" w14:textId="4E6AB5EF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79660E">
        <w:t>Summary of discussion</w:t>
      </w:r>
      <w:r w:rsidR="00C733D5">
        <w:t xml:space="preserve"> of general aspects</w:t>
      </w:r>
    </w:p>
    <w:p w14:paraId="14368390" w14:textId="70744638" w:rsidR="00361B89" w:rsidRDefault="0079660E" w:rsidP="00186B60">
      <w:pPr>
        <w:jc w:val="both"/>
        <w:rPr>
          <w:rFonts w:ascii="Arial" w:hAnsi="Arial" w:cs="Arial"/>
          <w:lang w:eastAsia="zh-CN"/>
        </w:rPr>
      </w:pPr>
      <w:r w:rsidRPr="0079660E">
        <w:rPr>
          <w:rFonts w:ascii="Arial" w:hAnsi="Arial" w:cs="Arial"/>
          <w:lang w:eastAsia="zh-CN"/>
        </w:rPr>
        <w:t>In the</w:t>
      </w:r>
      <w:r>
        <w:rPr>
          <w:rFonts w:ascii="Arial" w:hAnsi="Arial" w:cs="Arial"/>
          <w:lang w:eastAsia="zh-CN"/>
        </w:rPr>
        <w:t>ir</w:t>
      </w:r>
      <w:r w:rsidRPr="0079660E">
        <w:rPr>
          <w:rFonts w:ascii="Arial" w:hAnsi="Arial" w:cs="Arial"/>
          <w:lang w:eastAsia="zh-CN"/>
        </w:rPr>
        <w:t xml:space="preserve"> contributions, </w:t>
      </w:r>
      <w:r>
        <w:rPr>
          <w:rFonts w:ascii="Arial" w:hAnsi="Arial" w:cs="Arial"/>
          <w:lang w:eastAsia="zh-CN"/>
        </w:rPr>
        <w:t>multiple companies have argued that a prioritization of the V2X use cases identified in the SID is necessary to organize the work in this agenda item.</w:t>
      </w:r>
    </w:p>
    <w:p w14:paraId="13123DBF" w14:textId="35649E4E" w:rsidR="0079660E" w:rsidRDefault="0079660E" w:rsidP="0079660E">
      <w:pPr>
        <w:pStyle w:val="Proposal"/>
      </w:pPr>
      <w:r>
        <w:t>Discuss if a prioritization of the use cases is necessary and, if so, what the different priorities would be.</w:t>
      </w:r>
    </w:p>
    <w:p w14:paraId="7019E888" w14:textId="008B0A45" w:rsidR="00F13255" w:rsidRDefault="00F13255" w:rsidP="00F13255">
      <w:pPr>
        <w:jc w:val="both"/>
        <w:rPr>
          <w:rFonts w:ascii="Arial" w:hAnsi="Arial" w:cs="Arial"/>
        </w:rPr>
      </w:pPr>
      <w:r w:rsidRPr="00F13255">
        <w:rPr>
          <w:rFonts w:ascii="Arial" w:hAnsi="Arial" w:cs="Arial"/>
        </w:rPr>
        <w:t>In addition</w:t>
      </w:r>
      <w:r>
        <w:rPr>
          <w:rFonts w:ascii="Arial" w:hAnsi="Arial" w:cs="Arial"/>
        </w:rPr>
        <w:t>, multiple companies have expressed that, in their view, it is necessary to discuss the relationship of any potential enhancements and the work being carried in parallel SIs/</w:t>
      </w:r>
      <w:proofErr w:type="spellStart"/>
      <w:r>
        <w:rPr>
          <w:rFonts w:ascii="Arial" w:hAnsi="Arial" w:cs="Arial"/>
        </w:rPr>
        <w:t>WIs.</w:t>
      </w:r>
      <w:proofErr w:type="spellEnd"/>
      <w:r>
        <w:rPr>
          <w:rFonts w:ascii="Arial" w:hAnsi="Arial" w:cs="Arial"/>
        </w:rPr>
        <w:t xml:space="preserve"> Note that at this point there is no agreement regarding which enhancements to study.</w:t>
      </w:r>
    </w:p>
    <w:p w14:paraId="43949D16" w14:textId="1216901D" w:rsidR="00F13255" w:rsidRDefault="00F13255" w:rsidP="00F13255">
      <w:pPr>
        <w:pStyle w:val="Proposal"/>
      </w:pPr>
      <w:r>
        <w:t>Discuss the relationship of the potential enhancement fields and the relationship to work in other SIs/</w:t>
      </w:r>
      <w:proofErr w:type="spellStart"/>
      <w:r>
        <w:t>WIs</w:t>
      </w:r>
      <w:r w:rsidR="00F1687C">
        <w:t>.</w:t>
      </w:r>
      <w:proofErr w:type="spellEnd"/>
    </w:p>
    <w:p w14:paraId="3A69265A" w14:textId="1DD516D9" w:rsidR="00F1687C" w:rsidRDefault="0003431A">
      <w:pPr>
        <w:pStyle w:val="Heading1"/>
      </w:pPr>
      <w:r>
        <w:t>3</w:t>
      </w:r>
      <w:r w:rsidR="006B73EA">
        <w:tab/>
      </w:r>
      <w:r w:rsidR="00F1687C">
        <w:t>Evaluation assumptions</w:t>
      </w:r>
    </w:p>
    <w:p w14:paraId="12DA4479" w14:textId="7506C0F9" w:rsidR="00F1687C" w:rsidRDefault="00F1687C" w:rsidP="00F1687C">
      <w:pPr>
        <w:rPr>
          <w:lang w:val="en-GB" w:eastAsia="ja-JP"/>
        </w:rPr>
      </w:pPr>
      <w:r>
        <w:rPr>
          <w:lang w:val="en-GB" w:eastAsia="ja-JP"/>
        </w:rPr>
        <w:t>Some companies pointed out the need for updated evaluation assumptions</w:t>
      </w:r>
      <w:proofErr w:type="gramStart"/>
      <w:r>
        <w:rPr>
          <w:lang w:val="en-GB" w:eastAsia="ja-JP"/>
        </w:rPr>
        <w:t>, in particular, for</w:t>
      </w:r>
      <w:proofErr w:type="gramEnd"/>
      <w:r>
        <w:rPr>
          <w:lang w:val="en-GB" w:eastAsia="ja-JP"/>
        </w:rPr>
        <w:t xml:space="preserve"> the following cases:</w:t>
      </w:r>
    </w:p>
    <w:p w14:paraId="1F2612FC" w14:textId="0729E2EC" w:rsidR="00F1687C" w:rsidRDefault="00F1687C" w:rsidP="00F1687C">
      <w:pPr>
        <w:pStyle w:val="ListParagraph"/>
        <w:numPr>
          <w:ilvl w:val="0"/>
          <w:numId w:val="41"/>
        </w:numPr>
        <w:rPr>
          <w:lang w:val="en-GB" w:eastAsia="ja-JP"/>
        </w:rPr>
      </w:pPr>
      <w:r>
        <w:rPr>
          <w:lang w:val="en-GB" w:eastAsia="ja-JP"/>
        </w:rPr>
        <w:t>Remote driving.</w:t>
      </w:r>
    </w:p>
    <w:p w14:paraId="4B7CC48E" w14:textId="6CF31CD2" w:rsidR="00F1687C" w:rsidRDefault="00F1687C" w:rsidP="00F1687C">
      <w:pPr>
        <w:pStyle w:val="ListParagraph"/>
        <w:numPr>
          <w:ilvl w:val="0"/>
          <w:numId w:val="41"/>
        </w:numPr>
        <w:rPr>
          <w:lang w:val="en-GB" w:eastAsia="ja-JP"/>
        </w:rPr>
      </w:pPr>
      <w:r>
        <w:rPr>
          <w:lang w:val="en-GB" w:eastAsia="ja-JP"/>
        </w:rPr>
        <w:t>Mixed traffic (unicast, multicast, broadcast).</w:t>
      </w:r>
    </w:p>
    <w:p w14:paraId="189AD6A9" w14:textId="2E018A3D" w:rsidR="00F1687C" w:rsidRPr="00F1687C" w:rsidRDefault="00F1687C" w:rsidP="00F1687C">
      <w:pPr>
        <w:pStyle w:val="ListParagraph"/>
        <w:numPr>
          <w:ilvl w:val="0"/>
          <w:numId w:val="41"/>
        </w:numPr>
        <w:rPr>
          <w:lang w:val="en-GB" w:eastAsia="ja-JP"/>
        </w:rPr>
      </w:pPr>
      <w:r>
        <w:rPr>
          <w:lang w:val="en-GB" w:eastAsia="ja-JP"/>
        </w:rPr>
        <w:lastRenderedPageBreak/>
        <w:t>Multicast evaluations.</w:t>
      </w:r>
    </w:p>
    <w:p w14:paraId="7BD79AF3" w14:textId="77777777" w:rsidR="00F1687C" w:rsidRDefault="00F1687C" w:rsidP="00F1687C">
      <w:pPr>
        <w:rPr>
          <w:lang w:val="en-GB" w:eastAsia="ja-JP"/>
        </w:rPr>
      </w:pPr>
    </w:p>
    <w:p w14:paraId="4946793C" w14:textId="206971D7" w:rsidR="00F1687C" w:rsidRDefault="00F1687C" w:rsidP="00F1687C">
      <w:pPr>
        <w:pStyle w:val="Proposal"/>
      </w:pPr>
      <w:r>
        <w:t>Discuss additional evaluation assumptions, including the cases listed above.</w:t>
      </w:r>
    </w:p>
    <w:p w14:paraId="3ABE3481" w14:textId="65FFB524" w:rsidR="00C733D5" w:rsidRDefault="00F1687C">
      <w:pPr>
        <w:pStyle w:val="Heading1"/>
      </w:pPr>
      <w:r>
        <w:t>4</w:t>
      </w:r>
      <w:r>
        <w:tab/>
      </w:r>
      <w:r w:rsidR="00C733D5">
        <w:t>Summary of discussion of NR feasibility and enhancements</w:t>
      </w:r>
    </w:p>
    <w:p w14:paraId="600812A7" w14:textId="343CB995" w:rsidR="00594844" w:rsidRDefault="00E4751F" w:rsidP="00C733D5">
      <w:pPr>
        <w:rPr>
          <w:lang w:val="en-GB" w:eastAsia="ja-JP"/>
        </w:rPr>
      </w:pPr>
      <w:r>
        <w:rPr>
          <w:lang w:val="en-GB" w:eastAsia="ja-JP"/>
        </w:rPr>
        <w:t>Several c</w:t>
      </w:r>
      <w:r w:rsidR="008E201D">
        <w:rPr>
          <w:lang w:val="en-GB" w:eastAsia="ja-JP"/>
        </w:rPr>
        <w:t xml:space="preserve">ompanies </w:t>
      </w:r>
      <w:r>
        <w:rPr>
          <w:lang w:val="en-GB" w:eastAsia="ja-JP"/>
        </w:rPr>
        <w:t xml:space="preserve">have studied the feasibility of NR Rel-15 for V2X although a complete set of results is still missing. </w:t>
      </w:r>
      <w:r w:rsidR="00594844">
        <w:rPr>
          <w:lang w:val="en-GB" w:eastAsia="ja-JP"/>
        </w:rPr>
        <w:t>Regarding potential enhancements</w:t>
      </w:r>
      <w:r w:rsidR="0075255D">
        <w:rPr>
          <w:lang w:val="en-GB" w:eastAsia="ja-JP"/>
        </w:rPr>
        <w:t xml:space="preserve"> for NR</w:t>
      </w:r>
      <w:r w:rsidR="00594844">
        <w:rPr>
          <w:lang w:val="en-GB" w:eastAsia="ja-JP"/>
        </w:rPr>
        <w:t xml:space="preserve">, the following </w:t>
      </w:r>
      <w:r w:rsidR="0075255D">
        <w:rPr>
          <w:lang w:val="en-GB" w:eastAsia="ja-JP"/>
        </w:rPr>
        <w:t xml:space="preserve">ones </w:t>
      </w:r>
      <w:r w:rsidR="00594844">
        <w:rPr>
          <w:lang w:val="en-GB" w:eastAsia="ja-JP"/>
        </w:rPr>
        <w:t>have been identified by different companies:</w:t>
      </w:r>
    </w:p>
    <w:p w14:paraId="263A85E0" w14:textId="14116D8A" w:rsidR="00610114" w:rsidRDefault="0061011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Geo-information reports</w:t>
      </w:r>
    </w:p>
    <w:p w14:paraId="7BA3FC07" w14:textId="5B9F5E1D" w:rsidR="00B55F4B" w:rsidRDefault="00B55F4B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Scheduling enhancements</w:t>
      </w:r>
      <w:r w:rsidR="00C51AE2">
        <w:rPr>
          <w:lang w:val="en-GB" w:eastAsia="ja-JP"/>
        </w:rPr>
        <w:t>:</w:t>
      </w:r>
    </w:p>
    <w:p w14:paraId="2295B095" w14:textId="67ABC951" w:rsidR="00C51AE2" w:rsidRDefault="00C51AE2" w:rsidP="00C51AE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Multiple SPS/CG-PUSCH</w:t>
      </w:r>
    </w:p>
    <w:p w14:paraId="17F4960D" w14:textId="34956023" w:rsidR="00C51AE2" w:rsidRDefault="00C51AE2" w:rsidP="00C51AE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Resource configuration allowing multiple UEs to share the same resource</w:t>
      </w:r>
    </w:p>
    <w:p w14:paraId="1B60958D" w14:textId="69064CF9" w:rsidR="00A268D0" w:rsidRPr="00F51BBA" w:rsidRDefault="004B7381" w:rsidP="00F51BBA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G</w:t>
      </w:r>
      <w:r w:rsidRPr="004B7381">
        <w:rPr>
          <w:lang w:val="en-GB" w:eastAsia="ja-JP"/>
        </w:rPr>
        <w:t>rant-free UL transmission for RRC-Idle/Inactive V-UEs</w:t>
      </w:r>
    </w:p>
    <w:p w14:paraId="0016DC3F" w14:textId="68BE8777" w:rsidR="002B2B62" w:rsidRDefault="002B2B62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URLLC enhancements:</w:t>
      </w:r>
    </w:p>
    <w:p w14:paraId="705FD38B" w14:textId="45F8E320" w:rsidR="002B2B62" w:rsidRDefault="002B2B62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Mini-slot repetitions</w:t>
      </w:r>
    </w:p>
    <w:p w14:paraId="782E2082" w14:textId="42D9B265" w:rsidR="00126C9B" w:rsidRDefault="00126C9B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Explicit HARQ</w:t>
      </w:r>
      <w:r w:rsidR="00BF3D7E">
        <w:rPr>
          <w:lang w:val="en-GB" w:eastAsia="ja-JP"/>
        </w:rPr>
        <w:t xml:space="preserve"> feedb</w:t>
      </w:r>
      <w:r w:rsidR="00F51BBA">
        <w:rPr>
          <w:lang w:val="en-GB" w:eastAsia="ja-JP"/>
        </w:rPr>
        <w:t>a</w:t>
      </w:r>
      <w:r w:rsidR="00BF3D7E">
        <w:rPr>
          <w:lang w:val="en-GB" w:eastAsia="ja-JP"/>
        </w:rPr>
        <w:t>ck</w:t>
      </w:r>
    </w:p>
    <w:p w14:paraId="2C53B222" w14:textId="185E6ECA" w:rsidR="00A268D0" w:rsidRDefault="00A268D0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 xml:space="preserve">Lifting Rel-15 URLLC </w:t>
      </w:r>
      <w:r w:rsidR="00F51BBA">
        <w:rPr>
          <w:lang w:val="en-GB" w:eastAsia="ja-JP"/>
        </w:rPr>
        <w:t>scheduling/</w:t>
      </w:r>
      <w:r>
        <w:rPr>
          <w:lang w:val="en-GB" w:eastAsia="ja-JP"/>
        </w:rPr>
        <w:t>HARQ</w:t>
      </w:r>
      <w:r w:rsidR="00F51BBA">
        <w:rPr>
          <w:lang w:val="en-GB" w:eastAsia="ja-JP"/>
        </w:rPr>
        <w:t xml:space="preserve"> scheduling</w:t>
      </w:r>
      <w:r>
        <w:rPr>
          <w:lang w:val="en-GB" w:eastAsia="ja-JP"/>
        </w:rPr>
        <w:t xml:space="preserve"> limitations</w:t>
      </w:r>
    </w:p>
    <w:p w14:paraId="0CDEAFF2" w14:textId="73983F4E" w:rsidR="00432CB0" w:rsidRDefault="00432CB0" w:rsidP="00432CB0">
      <w:pPr>
        <w:pStyle w:val="ListParagraph"/>
        <w:numPr>
          <w:ilvl w:val="1"/>
          <w:numId w:val="38"/>
        </w:numPr>
        <w:rPr>
          <w:lang w:val="en-GB" w:eastAsia="ja-JP"/>
        </w:rPr>
      </w:pPr>
      <w:r w:rsidRPr="00432CB0">
        <w:rPr>
          <w:lang w:val="en-GB" w:eastAsia="ja-JP"/>
        </w:rPr>
        <w:t>A-CSI report on short PUCCH</w:t>
      </w:r>
    </w:p>
    <w:p w14:paraId="1F0BD782" w14:textId="478ABC2D" w:rsidR="005C70E4" w:rsidRDefault="005C70E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QoS enhancements</w:t>
      </w:r>
    </w:p>
    <w:p w14:paraId="3061DB7F" w14:textId="7AD353B0" w:rsidR="00C51AE2" w:rsidRDefault="00C51AE2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Mobility enhancements</w:t>
      </w:r>
    </w:p>
    <w:p w14:paraId="183E886B" w14:textId="44336E8D" w:rsidR="00D01562" w:rsidRDefault="00D01562" w:rsidP="00D015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UL RRM measurements</w:t>
      </w:r>
    </w:p>
    <w:p w14:paraId="0D4377F7" w14:textId="249C6643" w:rsidR="00594844" w:rsidRDefault="0059484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Broadcast/multicast enhancements:</w:t>
      </w:r>
    </w:p>
    <w:p w14:paraId="25EB77F0" w14:textId="604DD795" w:rsidR="00594844" w:rsidRDefault="00594844" w:rsidP="00594844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 xml:space="preserve">NOTE: </w:t>
      </w:r>
      <w:r w:rsidR="00F91A37">
        <w:rPr>
          <w:lang w:val="en-GB" w:eastAsia="ja-JP"/>
        </w:rPr>
        <w:t>multiple</w:t>
      </w:r>
      <w:r w:rsidRPr="00594844">
        <w:rPr>
          <w:lang w:val="en-GB" w:eastAsia="ja-JP"/>
        </w:rPr>
        <w:t xml:space="preserve"> companies believe that BC/MC</w:t>
      </w:r>
      <w:r>
        <w:rPr>
          <w:lang w:val="en-GB" w:eastAsia="ja-JP"/>
        </w:rPr>
        <w:t xml:space="preserve"> enhancements</w:t>
      </w:r>
      <w:r w:rsidRPr="00594844">
        <w:rPr>
          <w:lang w:val="en-GB" w:eastAsia="ja-JP"/>
        </w:rPr>
        <w:t xml:space="preserve"> should not be studied in this SI</w:t>
      </w:r>
      <w:r>
        <w:rPr>
          <w:lang w:val="en-GB" w:eastAsia="ja-JP"/>
        </w:rPr>
        <w:t xml:space="preserve"> but rather in a SI/WI of its own.</w:t>
      </w:r>
    </w:p>
    <w:p w14:paraId="0EBB5A9A" w14:textId="75506385" w:rsidR="00046ADC" w:rsidRPr="00046ADC" w:rsidRDefault="00046ADC" w:rsidP="00905D31">
      <w:pPr>
        <w:pStyle w:val="Proposal"/>
        <w:spacing w:before="240"/>
        <w:rPr>
          <w:lang w:eastAsia="ja-JP"/>
        </w:rPr>
      </w:pPr>
      <w:r>
        <w:t xml:space="preserve">Continue discussions on the need of the enhancements and </w:t>
      </w:r>
      <w:r w:rsidR="00A200B5">
        <w:t>identify a list of enhancements of interest to focus the study.</w:t>
      </w:r>
    </w:p>
    <w:p w14:paraId="7A459998" w14:textId="752B796E" w:rsidR="00C733D5" w:rsidRDefault="00F534D9" w:rsidP="00C733D5">
      <w:pPr>
        <w:pStyle w:val="Heading1"/>
      </w:pPr>
      <w:r>
        <w:t>5</w:t>
      </w:r>
      <w:r w:rsidR="00C733D5">
        <w:tab/>
        <w:t>Summary of discussion of LTE feasibility and enhancements</w:t>
      </w:r>
    </w:p>
    <w:p w14:paraId="22B40BF9" w14:textId="30AD8BCF" w:rsidR="00127492" w:rsidRDefault="009D551B" w:rsidP="00127492">
      <w:pPr>
        <w:rPr>
          <w:lang w:val="en-GB" w:eastAsia="ja-JP"/>
        </w:rPr>
      </w:pPr>
      <w:r>
        <w:rPr>
          <w:lang w:val="en-GB" w:eastAsia="ja-JP"/>
        </w:rPr>
        <w:t xml:space="preserve">Several companies have studied the feasibility of NR Rel-15 for V2X although a complete set of results is still missing. </w:t>
      </w:r>
      <w:r w:rsidR="009D3C84">
        <w:rPr>
          <w:lang w:val="en-GB" w:eastAsia="ja-JP"/>
        </w:rPr>
        <w:t>Regarding potential enhancements</w:t>
      </w:r>
      <w:r w:rsidR="0075255D">
        <w:rPr>
          <w:lang w:val="en-GB" w:eastAsia="ja-JP"/>
        </w:rPr>
        <w:t xml:space="preserve"> for LTE</w:t>
      </w:r>
      <w:r w:rsidR="009D3C84">
        <w:rPr>
          <w:lang w:val="en-GB" w:eastAsia="ja-JP"/>
        </w:rPr>
        <w:t xml:space="preserve">, the following </w:t>
      </w:r>
      <w:r w:rsidR="0075255D">
        <w:rPr>
          <w:lang w:val="en-GB" w:eastAsia="ja-JP"/>
        </w:rPr>
        <w:t xml:space="preserve">ones </w:t>
      </w:r>
      <w:r w:rsidR="009D3C84">
        <w:rPr>
          <w:lang w:val="en-GB" w:eastAsia="ja-JP"/>
        </w:rPr>
        <w:t>have been identified by different companies:</w:t>
      </w:r>
    </w:p>
    <w:p w14:paraId="651401CD" w14:textId="2ADCBD96" w:rsidR="009D3C84" w:rsidRDefault="009D3C84" w:rsidP="009D3C84">
      <w:pPr>
        <w:pStyle w:val="ListParagraph"/>
        <w:numPr>
          <w:ilvl w:val="0"/>
          <w:numId w:val="39"/>
        </w:numPr>
        <w:rPr>
          <w:lang w:val="en-GB" w:eastAsia="ja-JP"/>
        </w:rPr>
      </w:pPr>
      <w:r>
        <w:rPr>
          <w:lang w:val="en-GB" w:eastAsia="ja-JP"/>
        </w:rPr>
        <w:t>Changes to HARQ:</w:t>
      </w:r>
    </w:p>
    <w:p w14:paraId="7161F875" w14:textId="6DA0F829" w:rsidR="009D3C84" w:rsidRDefault="009D3C84" w:rsidP="009D3C84">
      <w:pPr>
        <w:pStyle w:val="ListParagraph"/>
        <w:numPr>
          <w:ilvl w:val="1"/>
          <w:numId w:val="39"/>
        </w:numPr>
        <w:rPr>
          <w:lang w:val="en-GB" w:eastAsia="ja-JP"/>
        </w:rPr>
      </w:pPr>
      <w:r>
        <w:rPr>
          <w:lang w:val="en-GB" w:eastAsia="ja-JP"/>
        </w:rPr>
        <w:t>Reducing DCI size</w:t>
      </w:r>
      <w:r w:rsidR="00425A6D">
        <w:rPr>
          <w:lang w:val="en-GB" w:eastAsia="ja-JP"/>
        </w:rPr>
        <w:t>.</w:t>
      </w:r>
    </w:p>
    <w:p w14:paraId="6B0BC993" w14:textId="4B6F232D" w:rsidR="003B0E68" w:rsidRDefault="003B0E68" w:rsidP="009D3C84">
      <w:pPr>
        <w:pStyle w:val="ListParagraph"/>
        <w:numPr>
          <w:ilvl w:val="1"/>
          <w:numId w:val="39"/>
        </w:numPr>
        <w:rPr>
          <w:lang w:val="en-GB" w:eastAsia="ja-JP"/>
        </w:rPr>
      </w:pPr>
      <w:r>
        <w:rPr>
          <w:lang w:val="en-GB" w:eastAsia="ja-JP"/>
        </w:rPr>
        <w:t>Disabling downlink HARQ-ACK</w:t>
      </w:r>
      <w:r w:rsidR="00425A6D">
        <w:rPr>
          <w:lang w:val="en-GB" w:eastAsia="ja-JP"/>
        </w:rPr>
        <w:t>.</w:t>
      </w:r>
    </w:p>
    <w:p w14:paraId="01A56419" w14:textId="265A57BD" w:rsidR="0064793D" w:rsidRPr="0064793D" w:rsidRDefault="0064793D" w:rsidP="00E154FD">
      <w:pPr>
        <w:spacing w:before="240"/>
        <w:rPr>
          <w:lang w:val="en-GB" w:eastAsia="ja-JP"/>
        </w:rPr>
      </w:pPr>
      <w:r>
        <w:rPr>
          <w:lang w:val="en-GB" w:eastAsia="ja-JP"/>
        </w:rPr>
        <w:t xml:space="preserve">Note the related discussion </w:t>
      </w:r>
      <w:r w:rsidR="0070129A">
        <w:rPr>
          <w:lang w:val="en-GB" w:eastAsia="ja-JP"/>
        </w:rPr>
        <w:t>under</w:t>
      </w:r>
      <w:r>
        <w:rPr>
          <w:lang w:val="en-GB" w:eastAsia="ja-JP"/>
        </w:rPr>
        <w:t xml:space="preserve"> AI </w:t>
      </w:r>
      <w:r w:rsidRPr="0064793D">
        <w:rPr>
          <w:lang w:val="en-GB" w:eastAsia="ja-JP"/>
        </w:rPr>
        <w:t>7.2.4.1.5</w:t>
      </w:r>
      <w:r>
        <w:rPr>
          <w:lang w:val="en-GB" w:eastAsia="ja-JP"/>
        </w:rPr>
        <w:t>.</w:t>
      </w:r>
    </w:p>
    <w:p w14:paraId="50AB4B59" w14:textId="77777777" w:rsidR="0075255D" w:rsidRPr="00046ADC" w:rsidRDefault="0075255D" w:rsidP="0075255D">
      <w:pPr>
        <w:pStyle w:val="Proposal"/>
        <w:spacing w:before="240"/>
        <w:rPr>
          <w:lang w:eastAsia="ja-JP"/>
        </w:rPr>
      </w:pPr>
      <w:r>
        <w:t>Continue discussions on the need of the enhancements and identify a list of enhancements of interest to focus the study.</w:t>
      </w:r>
    </w:p>
    <w:p w14:paraId="7203AEF7" w14:textId="3329AFB2" w:rsidR="00F507D1" w:rsidRPr="00CE0424" w:rsidRDefault="00F534D9" w:rsidP="008E0B8C">
      <w:pPr>
        <w:pStyle w:val="Heading1"/>
      </w:pPr>
      <w:bookmarkStart w:id="2" w:name="_In-sequence_SDU_delivery"/>
      <w:bookmarkEnd w:id="2"/>
      <w:r>
        <w:rPr>
          <w:bCs/>
          <w:noProof/>
        </w:rPr>
        <w:lastRenderedPageBreak/>
        <w:t>6</w:t>
      </w:r>
      <w:r w:rsidR="000433B1">
        <w:rPr>
          <w:b/>
          <w:bCs/>
          <w:noProof/>
        </w:rPr>
        <w:tab/>
      </w:r>
      <w:r w:rsidR="00F507D1" w:rsidRPr="00CE0424">
        <w:t>References</w:t>
      </w:r>
    </w:p>
    <w:p w14:paraId="4DE27F75" w14:textId="371A4D0A" w:rsidR="00FB0A95" w:rsidRPr="00CE0424" w:rsidRDefault="00245D55" w:rsidP="00E3498F">
      <w:pPr>
        <w:pStyle w:val="Reference"/>
      </w:pPr>
      <w:bookmarkStart w:id="3" w:name="_Ref517369951"/>
      <w:bookmarkStart w:id="4" w:name="_Ref174151459"/>
      <w:bookmarkStart w:id="5" w:name="_Ref189809556"/>
      <w:r w:rsidRPr="001E18BB">
        <w:t xml:space="preserve">RP-181480 </w:t>
      </w:r>
      <w:r w:rsidR="00AE6252" w:rsidRPr="001E18BB">
        <w:t xml:space="preserve">“New SID: </w:t>
      </w:r>
      <w:r w:rsidR="00137505" w:rsidRPr="001E18BB">
        <w:t xml:space="preserve">Study on NR </w:t>
      </w:r>
      <w:r w:rsidR="00357418" w:rsidRPr="001E18BB">
        <w:t xml:space="preserve">V2X”, </w:t>
      </w:r>
      <w:r w:rsidR="001E18BB" w:rsidRPr="001E18BB">
        <w:t>RAN#80</w:t>
      </w:r>
      <w:bookmarkEnd w:id="3"/>
      <w:r w:rsidR="00FB0A95">
        <w:t>.</w:t>
      </w:r>
    </w:p>
    <w:bookmarkEnd w:id="4"/>
    <w:bookmarkEnd w:id="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EF0EF" w14:textId="77777777" w:rsidR="000F2949" w:rsidRDefault="000F2949">
      <w:r>
        <w:separator/>
      </w:r>
    </w:p>
  </w:endnote>
  <w:endnote w:type="continuationSeparator" w:id="0">
    <w:p w14:paraId="4D6A3D1D" w14:textId="77777777" w:rsidR="000F2949" w:rsidRDefault="000F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41A4F" w14:textId="77777777" w:rsidR="000F2949" w:rsidRDefault="000F2949">
      <w:r>
        <w:separator/>
      </w:r>
    </w:p>
  </w:footnote>
  <w:footnote w:type="continuationSeparator" w:id="0">
    <w:p w14:paraId="3A8D6386" w14:textId="77777777" w:rsidR="000F2949" w:rsidRDefault="000F2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AC02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2EFF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A92717"/>
    <w:multiLevelType w:val="hybridMultilevel"/>
    <w:tmpl w:val="9742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34D72"/>
    <w:multiLevelType w:val="hybridMultilevel"/>
    <w:tmpl w:val="AAD8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B27AA7"/>
    <w:multiLevelType w:val="hybridMultilevel"/>
    <w:tmpl w:val="3208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20973"/>
    <w:multiLevelType w:val="hybridMultilevel"/>
    <w:tmpl w:val="77B2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A50594"/>
    <w:multiLevelType w:val="hybridMultilevel"/>
    <w:tmpl w:val="5296BC0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A782E"/>
    <w:multiLevelType w:val="hybridMultilevel"/>
    <w:tmpl w:val="88525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9556F4"/>
    <w:multiLevelType w:val="hybridMultilevel"/>
    <w:tmpl w:val="52C82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01237"/>
    <w:multiLevelType w:val="hybridMultilevel"/>
    <w:tmpl w:val="E43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E76AB"/>
    <w:multiLevelType w:val="hybridMultilevel"/>
    <w:tmpl w:val="7CE0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5D5ECA"/>
    <w:multiLevelType w:val="hybridMultilevel"/>
    <w:tmpl w:val="7B644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3760D"/>
    <w:multiLevelType w:val="hybridMultilevel"/>
    <w:tmpl w:val="596E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9A26C0"/>
    <w:multiLevelType w:val="hybridMultilevel"/>
    <w:tmpl w:val="B3182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29"/>
  </w:num>
  <w:num w:numId="17">
    <w:abstractNumId w:val="10"/>
  </w:num>
  <w:num w:numId="18">
    <w:abstractNumId w:val="11"/>
  </w:num>
  <w:num w:numId="19">
    <w:abstractNumId w:val="7"/>
  </w:num>
  <w:num w:numId="20">
    <w:abstractNumId w:val="34"/>
  </w:num>
  <w:num w:numId="21">
    <w:abstractNumId w:val="16"/>
  </w:num>
  <w:num w:numId="22">
    <w:abstractNumId w:val="32"/>
  </w:num>
  <w:num w:numId="23">
    <w:abstractNumId w:val="30"/>
  </w:num>
  <w:num w:numId="24">
    <w:abstractNumId w:val="31"/>
  </w:num>
  <w:num w:numId="25">
    <w:abstractNumId w:val="19"/>
  </w:num>
  <w:num w:numId="26">
    <w:abstractNumId w:val="23"/>
  </w:num>
  <w:num w:numId="27">
    <w:abstractNumId w:val="36"/>
  </w:num>
  <w:num w:numId="28">
    <w:abstractNumId w:val="3"/>
  </w:num>
  <w:num w:numId="29">
    <w:abstractNumId w:val="3"/>
  </w:num>
  <w:num w:numId="30">
    <w:abstractNumId w:val="37"/>
  </w:num>
  <w:num w:numId="31">
    <w:abstractNumId w:val="35"/>
  </w:num>
  <w:num w:numId="32">
    <w:abstractNumId w:val="5"/>
  </w:num>
  <w:num w:numId="33">
    <w:abstractNumId w:val="6"/>
  </w:num>
  <w:num w:numId="34">
    <w:abstractNumId w:val="9"/>
  </w:num>
  <w:num w:numId="35">
    <w:abstractNumId w:val="22"/>
  </w:num>
  <w:num w:numId="36">
    <w:abstractNumId w:val="19"/>
  </w:num>
  <w:num w:numId="37">
    <w:abstractNumId w:val="36"/>
  </w:num>
  <w:num w:numId="38">
    <w:abstractNumId w:val="33"/>
  </w:num>
  <w:num w:numId="39">
    <w:abstractNumId w:val="24"/>
  </w:num>
  <w:num w:numId="40">
    <w:abstractNumId w:val="13"/>
  </w:num>
  <w:num w:numId="4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A37"/>
    <w:rsid w:val="00002EF5"/>
    <w:rsid w:val="0000564C"/>
    <w:rsid w:val="00005855"/>
    <w:rsid w:val="00006446"/>
    <w:rsid w:val="00006896"/>
    <w:rsid w:val="00006A94"/>
    <w:rsid w:val="00007CDC"/>
    <w:rsid w:val="00011B28"/>
    <w:rsid w:val="0001225E"/>
    <w:rsid w:val="000122A3"/>
    <w:rsid w:val="00015D15"/>
    <w:rsid w:val="0002564D"/>
    <w:rsid w:val="00025ECA"/>
    <w:rsid w:val="00026104"/>
    <w:rsid w:val="00026D97"/>
    <w:rsid w:val="000325B8"/>
    <w:rsid w:val="0003431A"/>
    <w:rsid w:val="00034C15"/>
    <w:rsid w:val="00036BA1"/>
    <w:rsid w:val="00036CBC"/>
    <w:rsid w:val="00037A28"/>
    <w:rsid w:val="00037EA8"/>
    <w:rsid w:val="000422E2"/>
    <w:rsid w:val="00042F22"/>
    <w:rsid w:val="000433B1"/>
    <w:rsid w:val="000444EF"/>
    <w:rsid w:val="0004558A"/>
    <w:rsid w:val="000469CD"/>
    <w:rsid w:val="00046ADC"/>
    <w:rsid w:val="00052A07"/>
    <w:rsid w:val="000534E3"/>
    <w:rsid w:val="0005606A"/>
    <w:rsid w:val="00057117"/>
    <w:rsid w:val="000616E7"/>
    <w:rsid w:val="0006487E"/>
    <w:rsid w:val="00065E1A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89E"/>
    <w:rsid w:val="000A1B7B"/>
    <w:rsid w:val="000A296E"/>
    <w:rsid w:val="000A56F2"/>
    <w:rsid w:val="000A5952"/>
    <w:rsid w:val="000B11AA"/>
    <w:rsid w:val="000B1BC7"/>
    <w:rsid w:val="000B2719"/>
    <w:rsid w:val="000B3A8F"/>
    <w:rsid w:val="000B4AB9"/>
    <w:rsid w:val="000B58C3"/>
    <w:rsid w:val="000B61E9"/>
    <w:rsid w:val="000B7289"/>
    <w:rsid w:val="000C165A"/>
    <w:rsid w:val="000C2E19"/>
    <w:rsid w:val="000D0434"/>
    <w:rsid w:val="000D0D07"/>
    <w:rsid w:val="000D4797"/>
    <w:rsid w:val="000E0527"/>
    <w:rsid w:val="000E1E92"/>
    <w:rsid w:val="000F06D6"/>
    <w:rsid w:val="000F0EB1"/>
    <w:rsid w:val="000F1106"/>
    <w:rsid w:val="000F2949"/>
    <w:rsid w:val="000F39B8"/>
    <w:rsid w:val="000F3BE9"/>
    <w:rsid w:val="000F3F6C"/>
    <w:rsid w:val="000F6DF3"/>
    <w:rsid w:val="001005FF"/>
    <w:rsid w:val="001062FB"/>
    <w:rsid w:val="001063E6"/>
    <w:rsid w:val="00110956"/>
    <w:rsid w:val="00113CF4"/>
    <w:rsid w:val="00113D3F"/>
    <w:rsid w:val="0011480F"/>
    <w:rsid w:val="00114D63"/>
    <w:rsid w:val="001153EA"/>
    <w:rsid w:val="00115643"/>
    <w:rsid w:val="00116765"/>
    <w:rsid w:val="001219F5"/>
    <w:rsid w:val="00121A20"/>
    <w:rsid w:val="0012377F"/>
    <w:rsid w:val="00124314"/>
    <w:rsid w:val="00126B4A"/>
    <w:rsid w:val="00126C9B"/>
    <w:rsid w:val="00127492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765C"/>
    <w:rsid w:val="00151AD4"/>
    <w:rsid w:val="00151E23"/>
    <w:rsid w:val="001526E0"/>
    <w:rsid w:val="001551B5"/>
    <w:rsid w:val="0016401F"/>
    <w:rsid w:val="00164058"/>
    <w:rsid w:val="001659C1"/>
    <w:rsid w:val="00172FAF"/>
    <w:rsid w:val="00173A8E"/>
    <w:rsid w:val="0017502C"/>
    <w:rsid w:val="0018143F"/>
    <w:rsid w:val="001814BD"/>
    <w:rsid w:val="00181FCE"/>
    <w:rsid w:val="00181FF8"/>
    <w:rsid w:val="00186B60"/>
    <w:rsid w:val="00187B9E"/>
    <w:rsid w:val="00190AC1"/>
    <w:rsid w:val="0019341A"/>
    <w:rsid w:val="00197DF9"/>
    <w:rsid w:val="001A1987"/>
    <w:rsid w:val="001A2564"/>
    <w:rsid w:val="001A6173"/>
    <w:rsid w:val="001A6CBA"/>
    <w:rsid w:val="001A7399"/>
    <w:rsid w:val="001B0D97"/>
    <w:rsid w:val="001B5A5D"/>
    <w:rsid w:val="001C1CE5"/>
    <w:rsid w:val="001C3D2A"/>
    <w:rsid w:val="001C6854"/>
    <w:rsid w:val="001D51BA"/>
    <w:rsid w:val="001D53E7"/>
    <w:rsid w:val="001D6342"/>
    <w:rsid w:val="001D6D53"/>
    <w:rsid w:val="001D770E"/>
    <w:rsid w:val="001E05FD"/>
    <w:rsid w:val="001E18BB"/>
    <w:rsid w:val="001E58E2"/>
    <w:rsid w:val="001E7AED"/>
    <w:rsid w:val="001F3916"/>
    <w:rsid w:val="001F54C5"/>
    <w:rsid w:val="001F662C"/>
    <w:rsid w:val="001F66B7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BC2"/>
    <w:rsid w:val="00220600"/>
    <w:rsid w:val="002224DB"/>
    <w:rsid w:val="00223C98"/>
    <w:rsid w:val="00223FCB"/>
    <w:rsid w:val="002252C3"/>
    <w:rsid w:val="00225C54"/>
    <w:rsid w:val="00230765"/>
    <w:rsid w:val="00230D18"/>
    <w:rsid w:val="002319E4"/>
    <w:rsid w:val="002344B8"/>
    <w:rsid w:val="00235632"/>
    <w:rsid w:val="00235872"/>
    <w:rsid w:val="00241559"/>
    <w:rsid w:val="002435B3"/>
    <w:rsid w:val="002458EB"/>
    <w:rsid w:val="00245D55"/>
    <w:rsid w:val="002500C8"/>
    <w:rsid w:val="00257543"/>
    <w:rsid w:val="002617E7"/>
    <w:rsid w:val="002636BF"/>
    <w:rsid w:val="002637F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87B"/>
    <w:rsid w:val="00274144"/>
    <w:rsid w:val="002805F5"/>
    <w:rsid w:val="00280751"/>
    <w:rsid w:val="0028280A"/>
    <w:rsid w:val="00286ACD"/>
    <w:rsid w:val="00287532"/>
    <w:rsid w:val="00287838"/>
    <w:rsid w:val="002907B5"/>
    <w:rsid w:val="0029092E"/>
    <w:rsid w:val="00292EB7"/>
    <w:rsid w:val="00294F99"/>
    <w:rsid w:val="00296227"/>
    <w:rsid w:val="00296F44"/>
    <w:rsid w:val="0029777D"/>
    <w:rsid w:val="002A055E"/>
    <w:rsid w:val="002A1D4E"/>
    <w:rsid w:val="002A2869"/>
    <w:rsid w:val="002A71E9"/>
    <w:rsid w:val="002B24D6"/>
    <w:rsid w:val="002B2500"/>
    <w:rsid w:val="002B2B62"/>
    <w:rsid w:val="002C1397"/>
    <w:rsid w:val="002C41E6"/>
    <w:rsid w:val="002C730E"/>
    <w:rsid w:val="002D071A"/>
    <w:rsid w:val="002D22AA"/>
    <w:rsid w:val="002D34B2"/>
    <w:rsid w:val="002D48B0"/>
    <w:rsid w:val="002D5B37"/>
    <w:rsid w:val="002D6F6C"/>
    <w:rsid w:val="002D7637"/>
    <w:rsid w:val="002E0156"/>
    <w:rsid w:val="002E17F2"/>
    <w:rsid w:val="002E271C"/>
    <w:rsid w:val="002E5812"/>
    <w:rsid w:val="002E6E8F"/>
    <w:rsid w:val="002E7CAE"/>
    <w:rsid w:val="002F0C37"/>
    <w:rsid w:val="002F0FE4"/>
    <w:rsid w:val="002F2771"/>
    <w:rsid w:val="002F3063"/>
    <w:rsid w:val="002F37A9"/>
    <w:rsid w:val="002F6CDB"/>
    <w:rsid w:val="00300051"/>
    <w:rsid w:val="00301CE6"/>
    <w:rsid w:val="00302525"/>
    <w:rsid w:val="0030256B"/>
    <w:rsid w:val="00303B9E"/>
    <w:rsid w:val="0030501F"/>
    <w:rsid w:val="00307BA1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2C9F"/>
    <w:rsid w:val="00324D23"/>
    <w:rsid w:val="00331751"/>
    <w:rsid w:val="00331BCD"/>
    <w:rsid w:val="00331CE3"/>
    <w:rsid w:val="00334579"/>
    <w:rsid w:val="00335858"/>
    <w:rsid w:val="00335B5B"/>
    <w:rsid w:val="00336BDA"/>
    <w:rsid w:val="00342BD7"/>
    <w:rsid w:val="00343973"/>
    <w:rsid w:val="00346672"/>
    <w:rsid w:val="00346DB5"/>
    <w:rsid w:val="003477B1"/>
    <w:rsid w:val="00357380"/>
    <w:rsid w:val="00357418"/>
    <w:rsid w:val="003602D9"/>
    <w:rsid w:val="003604CE"/>
    <w:rsid w:val="003607DA"/>
    <w:rsid w:val="00361261"/>
    <w:rsid w:val="00361A5D"/>
    <w:rsid w:val="00361B89"/>
    <w:rsid w:val="003708D9"/>
    <w:rsid w:val="00370E47"/>
    <w:rsid w:val="003742AC"/>
    <w:rsid w:val="0037764A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11C8"/>
    <w:rsid w:val="003C16A8"/>
    <w:rsid w:val="003C2702"/>
    <w:rsid w:val="003C7806"/>
    <w:rsid w:val="003D0ECE"/>
    <w:rsid w:val="003D109F"/>
    <w:rsid w:val="003D2478"/>
    <w:rsid w:val="003D3C45"/>
    <w:rsid w:val="003D5B1F"/>
    <w:rsid w:val="003E15FA"/>
    <w:rsid w:val="003E4247"/>
    <w:rsid w:val="003E55E4"/>
    <w:rsid w:val="003E74E3"/>
    <w:rsid w:val="003F04AA"/>
    <w:rsid w:val="003F05C7"/>
    <w:rsid w:val="003F2CD4"/>
    <w:rsid w:val="003F6BBE"/>
    <w:rsid w:val="004000E8"/>
    <w:rsid w:val="00402C96"/>
    <w:rsid w:val="00402E2B"/>
    <w:rsid w:val="0040512B"/>
    <w:rsid w:val="004055DD"/>
    <w:rsid w:val="00405CA5"/>
    <w:rsid w:val="00407CD3"/>
    <w:rsid w:val="00410134"/>
    <w:rsid w:val="00410B72"/>
    <w:rsid w:val="00410F18"/>
    <w:rsid w:val="0041263E"/>
    <w:rsid w:val="00413AAC"/>
    <w:rsid w:val="00413E92"/>
    <w:rsid w:val="004149A5"/>
    <w:rsid w:val="00421105"/>
    <w:rsid w:val="00422AA4"/>
    <w:rsid w:val="004242F4"/>
    <w:rsid w:val="00425A6D"/>
    <w:rsid w:val="00427248"/>
    <w:rsid w:val="00432CB0"/>
    <w:rsid w:val="00436055"/>
    <w:rsid w:val="00437447"/>
    <w:rsid w:val="00441A92"/>
    <w:rsid w:val="004428E3"/>
    <w:rsid w:val="004431DC"/>
    <w:rsid w:val="00444F56"/>
    <w:rsid w:val="00445F7A"/>
    <w:rsid w:val="00446488"/>
    <w:rsid w:val="004517AA"/>
    <w:rsid w:val="00452CAC"/>
    <w:rsid w:val="00456883"/>
    <w:rsid w:val="00456B9E"/>
    <w:rsid w:val="00457565"/>
    <w:rsid w:val="00457B71"/>
    <w:rsid w:val="00460A8F"/>
    <w:rsid w:val="004669E2"/>
    <w:rsid w:val="00470C31"/>
    <w:rsid w:val="00471DE0"/>
    <w:rsid w:val="00472311"/>
    <w:rsid w:val="004734D0"/>
    <w:rsid w:val="00473521"/>
    <w:rsid w:val="0047556B"/>
    <w:rsid w:val="00477404"/>
    <w:rsid w:val="00477768"/>
    <w:rsid w:val="00484060"/>
    <w:rsid w:val="00492BC5"/>
    <w:rsid w:val="004964F1"/>
    <w:rsid w:val="004A10EF"/>
    <w:rsid w:val="004A16BC"/>
    <w:rsid w:val="004A1AA8"/>
    <w:rsid w:val="004A2B94"/>
    <w:rsid w:val="004A514D"/>
    <w:rsid w:val="004B0799"/>
    <w:rsid w:val="004B5837"/>
    <w:rsid w:val="004B64AE"/>
    <w:rsid w:val="004B6F6A"/>
    <w:rsid w:val="004B7381"/>
    <w:rsid w:val="004B7C0C"/>
    <w:rsid w:val="004C3898"/>
    <w:rsid w:val="004D28AB"/>
    <w:rsid w:val="004D36B1"/>
    <w:rsid w:val="004D7EBD"/>
    <w:rsid w:val="004E2680"/>
    <w:rsid w:val="004E28F9"/>
    <w:rsid w:val="004E462E"/>
    <w:rsid w:val="004E4F75"/>
    <w:rsid w:val="004E56DC"/>
    <w:rsid w:val="004E76F4"/>
    <w:rsid w:val="004F0B4E"/>
    <w:rsid w:val="004F0B6C"/>
    <w:rsid w:val="004F2078"/>
    <w:rsid w:val="004F4DA3"/>
    <w:rsid w:val="00504A94"/>
    <w:rsid w:val="00506557"/>
    <w:rsid w:val="0050677A"/>
    <w:rsid w:val="005108D8"/>
    <w:rsid w:val="00510C93"/>
    <w:rsid w:val="005116F9"/>
    <w:rsid w:val="005153A7"/>
    <w:rsid w:val="00520788"/>
    <w:rsid w:val="005219CF"/>
    <w:rsid w:val="00523B4D"/>
    <w:rsid w:val="00534B59"/>
    <w:rsid w:val="00536759"/>
    <w:rsid w:val="00537C62"/>
    <w:rsid w:val="00546590"/>
    <w:rsid w:val="00546970"/>
    <w:rsid w:val="00554E19"/>
    <w:rsid w:val="0055555F"/>
    <w:rsid w:val="00555B5D"/>
    <w:rsid w:val="0056121F"/>
    <w:rsid w:val="00572505"/>
    <w:rsid w:val="00582809"/>
    <w:rsid w:val="00586345"/>
    <w:rsid w:val="0058798C"/>
    <w:rsid w:val="005900FA"/>
    <w:rsid w:val="005935A4"/>
    <w:rsid w:val="00594844"/>
    <w:rsid w:val="005948C2"/>
    <w:rsid w:val="00595DCA"/>
    <w:rsid w:val="0059779B"/>
    <w:rsid w:val="005A209A"/>
    <w:rsid w:val="005A30F7"/>
    <w:rsid w:val="005A662D"/>
    <w:rsid w:val="005A7AFE"/>
    <w:rsid w:val="005A7E76"/>
    <w:rsid w:val="005B052B"/>
    <w:rsid w:val="005B05DA"/>
    <w:rsid w:val="005B1409"/>
    <w:rsid w:val="005B35D7"/>
    <w:rsid w:val="005B386F"/>
    <w:rsid w:val="005B392A"/>
    <w:rsid w:val="005B3AA3"/>
    <w:rsid w:val="005B6F83"/>
    <w:rsid w:val="005C4E61"/>
    <w:rsid w:val="005C6375"/>
    <w:rsid w:val="005C6C9F"/>
    <w:rsid w:val="005C70E4"/>
    <w:rsid w:val="005C74FB"/>
    <w:rsid w:val="005D099F"/>
    <w:rsid w:val="005D1602"/>
    <w:rsid w:val="005D4E02"/>
    <w:rsid w:val="005E385A"/>
    <w:rsid w:val="005E385F"/>
    <w:rsid w:val="005E5B81"/>
    <w:rsid w:val="005E7D8B"/>
    <w:rsid w:val="005F2CB1"/>
    <w:rsid w:val="005F2CEA"/>
    <w:rsid w:val="005F3025"/>
    <w:rsid w:val="005F48C2"/>
    <w:rsid w:val="005F618C"/>
    <w:rsid w:val="005F70BD"/>
    <w:rsid w:val="0060283C"/>
    <w:rsid w:val="00604F14"/>
    <w:rsid w:val="00606BAC"/>
    <w:rsid w:val="00607178"/>
    <w:rsid w:val="00610114"/>
    <w:rsid w:val="00611B83"/>
    <w:rsid w:val="00613257"/>
    <w:rsid w:val="00620A71"/>
    <w:rsid w:val="00620D80"/>
    <w:rsid w:val="006234A6"/>
    <w:rsid w:val="00625153"/>
    <w:rsid w:val="006257D9"/>
    <w:rsid w:val="00630001"/>
    <w:rsid w:val="006311B3"/>
    <w:rsid w:val="0063284C"/>
    <w:rsid w:val="006336A5"/>
    <w:rsid w:val="00635B02"/>
    <w:rsid w:val="00636398"/>
    <w:rsid w:val="006368D3"/>
    <w:rsid w:val="006377EC"/>
    <w:rsid w:val="0064151F"/>
    <w:rsid w:val="00641533"/>
    <w:rsid w:val="0064208D"/>
    <w:rsid w:val="00643475"/>
    <w:rsid w:val="0064396A"/>
    <w:rsid w:val="00643CCB"/>
    <w:rsid w:val="0064624E"/>
    <w:rsid w:val="0064793D"/>
    <w:rsid w:val="00650AB9"/>
    <w:rsid w:val="00651473"/>
    <w:rsid w:val="00655733"/>
    <w:rsid w:val="00655ACD"/>
    <w:rsid w:val="00656A92"/>
    <w:rsid w:val="00656DDE"/>
    <w:rsid w:val="0066011D"/>
    <w:rsid w:val="006607C0"/>
    <w:rsid w:val="006613A6"/>
    <w:rsid w:val="006627A2"/>
    <w:rsid w:val="00663263"/>
    <w:rsid w:val="006634E6"/>
    <w:rsid w:val="006655EE"/>
    <w:rsid w:val="00667EE7"/>
    <w:rsid w:val="00670922"/>
    <w:rsid w:val="00670BE1"/>
    <w:rsid w:val="0067218F"/>
    <w:rsid w:val="00673F61"/>
    <w:rsid w:val="006741F2"/>
    <w:rsid w:val="00674CC3"/>
    <w:rsid w:val="00675C72"/>
    <w:rsid w:val="006771F9"/>
    <w:rsid w:val="006776D7"/>
    <w:rsid w:val="00681003"/>
    <w:rsid w:val="006817C9"/>
    <w:rsid w:val="00683ECE"/>
    <w:rsid w:val="0069438B"/>
    <w:rsid w:val="0069463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BD8"/>
    <w:rsid w:val="006B50CF"/>
    <w:rsid w:val="006B52F1"/>
    <w:rsid w:val="006B6310"/>
    <w:rsid w:val="006B73EA"/>
    <w:rsid w:val="006C03B8"/>
    <w:rsid w:val="006C116D"/>
    <w:rsid w:val="006C277C"/>
    <w:rsid w:val="006C2978"/>
    <w:rsid w:val="006C3B3F"/>
    <w:rsid w:val="006C5EC9"/>
    <w:rsid w:val="006C6059"/>
    <w:rsid w:val="006C7522"/>
    <w:rsid w:val="006D1CA6"/>
    <w:rsid w:val="006D5EB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C03"/>
    <w:rsid w:val="0070129A"/>
    <w:rsid w:val="007026B6"/>
    <w:rsid w:val="0070346E"/>
    <w:rsid w:val="00704EDB"/>
    <w:rsid w:val="00706101"/>
    <w:rsid w:val="00706D90"/>
    <w:rsid w:val="00707072"/>
    <w:rsid w:val="00707D61"/>
    <w:rsid w:val="00712287"/>
    <w:rsid w:val="0071262B"/>
    <w:rsid w:val="00712772"/>
    <w:rsid w:val="007148D3"/>
    <w:rsid w:val="00715B9A"/>
    <w:rsid w:val="0072070E"/>
    <w:rsid w:val="007224ED"/>
    <w:rsid w:val="007257D0"/>
    <w:rsid w:val="00726EA6"/>
    <w:rsid w:val="00727208"/>
    <w:rsid w:val="00727680"/>
    <w:rsid w:val="007306C2"/>
    <w:rsid w:val="007348B1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D8B"/>
    <w:rsid w:val="00751228"/>
    <w:rsid w:val="0075255D"/>
    <w:rsid w:val="007571E1"/>
    <w:rsid w:val="007604B2"/>
    <w:rsid w:val="00761C2D"/>
    <w:rsid w:val="00765281"/>
    <w:rsid w:val="00766BAD"/>
    <w:rsid w:val="007713B1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925EA"/>
    <w:rsid w:val="00793CD8"/>
    <w:rsid w:val="00795C92"/>
    <w:rsid w:val="00796231"/>
    <w:rsid w:val="0079660E"/>
    <w:rsid w:val="007A1CB3"/>
    <w:rsid w:val="007A306F"/>
    <w:rsid w:val="007A43A6"/>
    <w:rsid w:val="007A45B5"/>
    <w:rsid w:val="007A58A6"/>
    <w:rsid w:val="007A72CB"/>
    <w:rsid w:val="007B383B"/>
    <w:rsid w:val="007B3D2D"/>
    <w:rsid w:val="007B50AE"/>
    <w:rsid w:val="007B51DF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E00"/>
    <w:rsid w:val="00803FAE"/>
    <w:rsid w:val="0080605F"/>
    <w:rsid w:val="00807786"/>
    <w:rsid w:val="00811764"/>
    <w:rsid w:val="00811FCB"/>
    <w:rsid w:val="0081422D"/>
    <w:rsid w:val="00814666"/>
    <w:rsid w:val="008154B0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477F6"/>
    <w:rsid w:val="00847D45"/>
    <w:rsid w:val="00856911"/>
    <w:rsid w:val="008677FD"/>
    <w:rsid w:val="008706D4"/>
    <w:rsid w:val="00870F8A"/>
    <w:rsid w:val="008719A4"/>
    <w:rsid w:val="00871D23"/>
    <w:rsid w:val="008733BF"/>
    <w:rsid w:val="00874312"/>
    <w:rsid w:val="0087437C"/>
    <w:rsid w:val="00874636"/>
    <w:rsid w:val="008751ED"/>
    <w:rsid w:val="00875CD7"/>
    <w:rsid w:val="0087609F"/>
    <w:rsid w:val="00876B4D"/>
    <w:rsid w:val="00877F18"/>
    <w:rsid w:val="00880003"/>
    <w:rsid w:val="00892319"/>
    <w:rsid w:val="00893BE1"/>
    <w:rsid w:val="00893C02"/>
    <w:rsid w:val="008941E3"/>
    <w:rsid w:val="00894A88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D8"/>
    <w:rsid w:val="008B0483"/>
    <w:rsid w:val="008B0FEF"/>
    <w:rsid w:val="008B120C"/>
    <w:rsid w:val="008B2CE2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7C1"/>
    <w:rsid w:val="008E0927"/>
    <w:rsid w:val="008E0A05"/>
    <w:rsid w:val="008E0B8C"/>
    <w:rsid w:val="008E152B"/>
    <w:rsid w:val="008E1909"/>
    <w:rsid w:val="008E201D"/>
    <w:rsid w:val="008E4A60"/>
    <w:rsid w:val="008F1C4E"/>
    <w:rsid w:val="008F1EAB"/>
    <w:rsid w:val="008F33DC"/>
    <w:rsid w:val="008F477F"/>
    <w:rsid w:val="00902350"/>
    <w:rsid w:val="0090336B"/>
    <w:rsid w:val="00903A60"/>
    <w:rsid w:val="00904C20"/>
    <w:rsid w:val="009053AA"/>
    <w:rsid w:val="00906939"/>
    <w:rsid w:val="00910B7D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905"/>
    <w:rsid w:val="00931BD9"/>
    <w:rsid w:val="009368F3"/>
    <w:rsid w:val="00937A49"/>
    <w:rsid w:val="00941636"/>
    <w:rsid w:val="0094372C"/>
    <w:rsid w:val="00943742"/>
    <w:rsid w:val="00944B46"/>
    <w:rsid w:val="00945C05"/>
    <w:rsid w:val="00946945"/>
    <w:rsid w:val="00947713"/>
    <w:rsid w:val="00950DE7"/>
    <w:rsid w:val="00953920"/>
    <w:rsid w:val="00953A93"/>
    <w:rsid w:val="00953D47"/>
    <w:rsid w:val="0095681E"/>
    <w:rsid w:val="009572D4"/>
    <w:rsid w:val="00961921"/>
    <w:rsid w:val="00961B7E"/>
    <w:rsid w:val="009632B7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208"/>
    <w:rsid w:val="00991761"/>
    <w:rsid w:val="00994DCA"/>
    <w:rsid w:val="0099539F"/>
    <w:rsid w:val="009960EC"/>
    <w:rsid w:val="009970DD"/>
    <w:rsid w:val="009A0FBA"/>
    <w:rsid w:val="009A1601"/>
    <w:rsid w:val="009A1795"/>
    <w:rsid w:val="009A2E73"/>
    <w:rsid w:val="009A3BB6"/>
    <w:rsid w:val="009A462D"/>
    <w:rsid w:val="009A55B5"/>
    <w:rsid w:val="009A5C3F"/>
    <w:rsid w:val="009A5CBA"/>
    <w:rsid w:val="009A70D2"/>
    <w:rsid w:val="009B1F30"/>
    <w:rsid w:val="009B3AC2"/>
    <w:rsid w:val="009B4DF4"/>
    <w:rsid w:val="009B564E"/>
    <w:rsid w:val="009B7E87"/>
    <w:rsid w:val="009C0169"/>
    <w:rsid w:val="009C376E"/>
    <w:rsid w:val="009C403E"/>
    <w:rsid w:val="009D08B5"/>
    <w:rsid w:val="009D3C84"/>
    <w:rsid w:val="009D4038"/>
    <w:rsid w:val="009D4FF0"/>
    <w:rsid w:val="009D551B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6207"/>
    <w:rsid w:val="00A16255"/>
    <w:rsid w:val="00A17F63"/>
    <w:rsid w:val="00A200B5"/>
    <w:rsid w:val="00A2193B"/>
    <w:rsid w:val="00A2351A"/>
    <w:rsid w:val="00A264A9"/>
    <w:rsid w:val="00A268D0"/>
    <w:rsid w:val="00A26DCF"/>
    <w:rsid w:val="00A27785"/>
    <w:rsid w:val="00A30187"/>
    <w:rsid w:val="00A3448A"/>
    <w:rsid w:val="00A35CE5"/>
    <w:rsid w:val="00A36297"/>
    <w:rsid w:val="00A41E2B"/>
    <w:rsid w:val="00A42FCE"/>
    <w:rsid w:val="00A44E57"/>
    <w:rsid w:val="00A45885"/>
    <w:rsid w:val="00A45B74"/>
    <w:rsid w:val="00A52E1D"/>
    <w:rsid w:val="00A533D7"/>
    <w:rsid w:val="00A54091"/>
    <w:rsid w:val="00A57B00"/>
    <w:rsid w:val="00A61499"/>
    <w:rsid w:val="00A62483"/>
    <w:rsid w:val="00A62A77"/>
    <w:rsid w:val="00A63483"/>
    <w:rsid w:val="00A657D7"/>
    <w:rsid w:val="00A660AC"/>
    <w:rsid w:val="00A67E6C"/>
    <w:rsid w:val="00A71B99"/>
    <w:rsid w:val="00A71BC5"/>
    <w:rsid w:val="00A739D0"/>
    <w:rsid w:val="00A74DF2"/>
    <w:rsid w:val="00A761D4"/>
    <w:rsid w:val="00A77EC4"/>
    <w:rsid w:val="00A80293"/>
    <w:rsid w:val="00A92879"/>
    <w:rsid w:val="00A92963"/>
    <w:rsid w:val="00A93788"/>
    <w:rsid w:val="00A9442A"/>
    <w:rsid w:val="00AA016F"/>
    <w:rsid w:val="00AA1ED6"/>
    <w:rsid w:val="00AA51D6"/>
    <w:rsid w:val="00AB0BC8"/>
    <w:rsid w:val="00AB11CA"/>
    <w:rsid w:val="00AB14D9"/>
    <w:rsid w:val="00AB4AB8"/>
    <w:rsid w:val="00AB5023"/>
    <w:rsid w:val="00AB56B0"/>
    <w:rsid w:val="00AB6135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068"/>
    <w:rsid w:val="00AE6252"/>
    <w:rsid w:val="00AF0C2C"/>
    <w:rsid w:val="00AF1C5D"/>
    <w:rsid w:val="00AF42D7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127CA"/>
    <w:rsid w:val="00B157F9"/>
    <w:rsid w:val="00B16860"/>
    <w:rsid w:val="00B20256"/>
    <w:rsid w:val="00B20D09"/>
    <w:rsid w:val="00B2763F"/>
    <w:rsid w:val="00B27AAC"/>
    <w:rsid w:val="00B30929"/>
    <w:rsid w:val="00B32728"/>
    <w:rsid w:val="00B33B27"/>
    <w:rsid w:val="00B372AA"/>
    <w:rsid w:val="00B40445"/>
    <w:rsid w:val="00B409E0"/>
    <w:rsid w:val="00B41888"/>
    <w:rsid w:val="00B455DA"/>
    <w:rsid w:val="00B45A52"/>
    <w:rsid w:val="00B46175"/>
    <w:rsid w:val="00B46B45"/>
    <w:rsid w:val="00B47F36"/>
    <w:rsid w:val="00B548B7"/>
    <w:rsid w:val="00B55F4B"/>
    <w:rsid w:val="00B63277"/>
    <w:rsid w:val="00B63D79"/>
    <w:rsid w:val="00B664C7"/>
    <w:rsid w:val="00B72DEA"/>
    <w:rsid w:val="00B735BE"/>
    <w:rsid w:val="00B739F6"/>
    <w:rsid w:val="00B75527"/>
    <w:rsid w:val="00B81A6C"/>
    <w:rsid w:val="00B85DE5"/>
    <w:rsid w:val="00B904B7"/>
    <w:rsid w:val="00B90F73"/>
    <w:rsid w:val="00B91820"/>
    <w:rsid w:val="00B93B59"/>
    <w:rsid w:val="00B9406A"/>
    <w:rsid w:val="00B95173"/>
    <w:rsid w:val="00B97B8D"/>
    <w:rsid w:val="00BA2280"/>
    <w:rsid w:val="00BA236C"/>
    <w:rsid w:val="00BA2A08"/>
    <w:rsid w:val="00BA56D2"/>
    <w:rsid w:val="00BA66DB"/>
    <w:rsid w:val="00BA765C"/>
    <w:rsid w:val="00BA76E0"/>
    <w:rsid w:val="00BB1596"/>
    <w:rsid w:val="00BB2A25"/>
    <w:rsid w:val="00BB41EE"/>
    <w:rsid w:val="00BB4AEF"/>
    <w:rsid w:val="00BB51E9"/>
    <w:rsid w:val="00BB6651"/>
    <w:rsid w:val="00BC0FDC"/>
    <w:rsid w:val="00BC3053"/>
    <w:rsid w:val="00BC4561"/>
    <w:rsid w:val="00BC4D2E"/>
    <w:rsid w:val="00BD48AC"/>
    <w:rsid w:val="00BD4CCF"/>
    <w:rsid w:val="00BD5C8F"/>
    <w:rsid w:val="00BD5F1A"/>
    <w:rsid w:val="00BE1234"/>
    <w:rsid w:val="00BE2FA6"/>
    <w:rsid w:val="00BE333F"/>
    <w:rsid w:val="00BE4541"/>
    <w:rsid w:val="00BE7406"/>
    <w:rsid w:val="00BE7603"/>
    <w:rsid w:val="00BF2EFA"/>
    <w:rsid w:val="00BF3279"/>
    <w:rsid w:val="00BF3D7E"/>
    <w:rsid w:val="00BF74C7"/>
    <w:rsid w:val="00C015F1"/>
    <w:rsid w:val="00C01F33"/>
    <w:rsid w:val="00C0296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468"/>
    <w:rsid w:val="00C279B5"/>
    <w:rsid w:val="00C27C45"/>
    <w:rsid w:val="00C3466F"/>
    <w:rsid w:val="00C355C8"/>
    <w:rsid w:val="00C3719D"/>
    <w:rsid w:val="00C37CB2"/>
    <w:rsid w:val="00C413F3"/>
    <w:rsid w:val="00C460DC"/>
    <w:rsid w:val="00C473A5"/>
    <w:rsid w:val="00C51AE2"/>
    <w:rsid w:val="00C535C0"/>
    <w:rsid w:val="00C54995"/>
    <w:rsid w:val="00C54D41"/>
    <w:rsid w:val="00C55606"/>
    <w:rsid w:val="00C60783"/>
    <w:rsid w:val="00C61949"/>
    <w:rsid w:val="00C64672"/>
    <w:rsid w:val="00C70697"/>
    <w:rsid w:val="00C72093"/>
    <w:rsid w:val="00C72EF4"/>
    <w:rsid w:val="00C733D5"/>
    <w:rsid w:val="00C744FE"/>
    <w:rsid w:val="00C75D2F"/>
    <w:rsid w:val="00C767BE"/>
    <w:rsid w:val="00C76E3C"/>
    <w:rsid w:val="00C80C48"/>
    <w:rsid w:val="00C81568"/>
    <w:rsid w:val="00C8649E"/>
    <w:rsid w:val="00C9027A"/>
    <w:rsid w:val="00C9068E"/>
    <w:rsid w:val="00C93814"/>
    <w:rsid w:val="00C93C4B"/>
    <w:rsid w:val="00C944AB"/>
    <w:rsid w:val="00C95B40"/>
    <w:rsid w:val="00CA1AAB"/>
    <w:rsid w:val="00CA1ED8"/>
    <w:rsid w:val="00CA62D6"/>
    <w:rsid w:val="00CA6FC1"/>
    <w:rsid w:val="00CB1F63"/>
    <w:rsid w:val="00CB6147"/>
    <w:rsid w:val="00CB7170"/>
    <w:rsid w:val="00CC040E"/>
    <w:rsid w:val="00CC0428"/>
    <w:rsid w:val="00CC111F"/>
    <w:rsid w:val="00CC13E7"/>
    <w:rsid w:val="00CC2011"/>
    <w:rsid w:val="00CC3EA0"/>
    <w:rsid w:val="00CC62FD"/>
    <w:rsid w:val="00CC7B45"/>
    <w:rsid w:val="00CD1188"/>
    <w:rsid w:val="00CD2ED1"/>
    <w:rsid w:val="00CD337B"/>
    <w:rsid w:val="00CE0424"/>
    <w:rsid w:val="00CE0BF7"/>
    <w:rsid w:val="00CE4226"/>
    <w:rsid w:val="00CE7561"/>
    <w:rsid w:val="00CF1354"/>
    <w:rsid w:val="00CF1665"/>
    <w:rsid w:val="00CF3B1F"/>
    <w:rsid w:val="00CF3BF6"/>
    <w:rsid w:val="00CF3F6D"/>
    <w:rsid w:val="00CF4E4C"/>
    <w:rsid w:val="00CF625B"/>
    <w:rsid w:val="00CF650C"/>
    <w:rsid w:val="00CF687E"/>
    <w:rsid w:val="00D01562"/>
    <w:rsid w:val="00D0349B"/>
    <w:rsid w:val="00D10249"/>
    <w:rsid w:val="00D114DE"/>
    <w:rsid w:val="00D115C3"/>
    <w:rsid w:val="00D11897"/>
    <w:rsid w:val="00D12902"/>
    <w:rsid w:val="00D13135"/>
    <w:rsid w:val="00D13E4E"/>
    <w:rsid w:val="00D20057"/>
    <w:rsid w:val="00D22396"/>
    <w:rsid w:val="00D2284D"/>
    <w:rsid w:val="00D239A7"/>
    <w:rsid w:val="00D23F47"/>
    <w:rsid w:val="00D25EEB"/>
    <w:rsid w:val="00D27262"/>
    <w:rsid w:val="00D33B9B"/>
    <w:rsid w:val="00D36E71"/>
    <w:rsid w:val="00D37D87"/>
    <w:rsid w:val="00D40B33"/>
    <w:rsid w:val="00D41013"/>
    <w:rsid w:val="00D4318F"/>
    <w:rsid w:val="00D438BF"/>
    <w:rsid w:val="00D440F8"/>
    <w:rsid w:val="00D546FF"/>
    <w:rsid w:val="00D55AD5"/>
    <w:rsid w:val="00D576CA"/>
    <w:rsid w:val="00D57BC3"/>
    <w:rsid w:val="00D6013B"/>
    <w:rsid w:val="00D61AF5"/>
    <w:rsid w:val="00D649F4"/>
    <w:rsid w:val="00D652B5"/>
    <w:rsid w:val="00D66155"/>
    <w:rsid w:val="00D67FEC"/>
    <w:rsid w:val="00D708B0"/>
    <w:rsid w:val="00D7789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592"/>
    <w:rsid w:val="00DC2D36"/>
    <w:rsid w:val="00DC5320"/>
    <w:rsid w:val="00DC53EF"/>
    <w:rsid w:val="00DD14D3"/>
    <w:rsid w:val="00DD2B76"/>
    <w:rsid w:val="00DE0175"/>
    <w:rsid w:val="00DE5608"/>
    <w:rsid w:val="00DE58D0"/>
    <w:rsid w:val="00DE654F"/>
    <w:rsid w:val="00DE7923"/>
    <w:rsid w:val="00DF0B6E"/>
    <w:rsid w:val="00DF15E0"/>
    <w:rsid w:val="00DF37A0"/>
    <w:rsid w:val="00DF3EAF"/>
    <w:rsid w:val="00E110E7"/>
    <w:rsid w:val="00E11B20"/>
    <w:rsid w:val="00E14C29"/>
    <w:rsid w:val="00E154FD"/>
    <w:rsid w:val="00E17FA2"/>
    <w:rsid w:val="00E20D59"/>
    <w:rsid w:val="00E22330"/>
    <w:rsid w:val="00E27F55"/>
    <w:rsid w:val="00E30B5A"/>
    <w:rsid w:val="00E3123D"/>
    <w:rsid w:val="00E31461"/>
    <w:rsid w:val="00E31840"/>
    <w:rsid w:val="00E31D43"/>
    <w:rsid w:val="00E32608"/>
    <w:rsid w:val="00E34188"/>
    <w:rsid w:val="00E3498F"/>
    <w:rsid w:val="00E34B6E"/>
    <w:rsid w:val="00E35559"/>
    <w:rsid w:val="00E3723A"/>
    <w:rsid w:val="00E37860"/>
    <w:rsid w:val="00E4019E"/>
    <w:rsid w:val="00E43FCB"/>
    <w:rsid w:val="00E446F1"/>
    <w:rsid w:val="00E46886"/>
    <w:rsid w:val="00E4751F"/>
    <w:rsid w:val="00E47AEF"/>
    <w:rsid w:val="00E53B75"/>
    <w:rsid w:val="00E54E3B"/>
    <w:rsid w:val="00E57565"/>
    <w:rsid w:val="00E613A8"/>
    <w:rsid w:val="00E63838"/>
    <w:rsid w:val="00E63B18"/>
    <w:rsid w:val="00E64434"/>
    <w:rsid w:val="00E67C51"/>
    <w:rsid w:val="00E72EFC"/>
    <w:rsid w:val="00E74338"/>
    <w:rsid w:val="00E7479C"/>
    <w:rsid w:val="00E758EC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FFE"/>
    <w:rsid w:val="00E94F8A"/>
    <w:rsid w:val="00EA67B6"/>
    <w:rsid w:val="00EA6CC2"/>
    <w:rsid w:val="00EA7A41"/>
    <w:rsid w:val="00EB0516"/>
    <w:rsid w:val="00EB077B"/>
    <w:rsid w:val="00EB1056"/>
    <w:rsid w:val="00EB451F"/>
    <w:rsid w:val="00EB4EA2"/>
    <w:rsid w:val="00EC24D5"/>
    <w:rsid w:val="00EC27C6"/>
    <w:rsid w:val="00EC4207"/>
    <w:rsid w:val="00EC5653"/>
    <w:rsid w:val="00EC71CE"/>
    <w:rsid w:val="00ED1006"/>
    <w:rsid w:val="00ED39EE"/>
    <w:rsid w:val="00EE13F3"/>
    <w:rsid w:val="00EE7329"/>
    <w:rsid w:val="00EF067D"/>
    <w:rsid w:val="00EF18FE"/>
    <w:rsid w:val="00EF5787"/>
    <w:rsid w:val="00EF60D0"/>
    <w:rsid w:val="00EF77BE"/>
    <w:rsid w:val="00F001EC"/>
    <w:rsid w:val="00F01C00"/>
    <w:rsid w:val="00F01D00"/>
    <w:rsid w:val="00F0528D"/>
    <w:rsid w:val="00F06C67"/>
    <w:rsid w:val="00F06DFD"/>
    <w:rsid w:val="00F071D1"/>
    <w:rsid w:val="00F07533"/>
    <w:rsid w:val="00F10629"/>
    <w:rsid w:val="00F124C2"/>
    <w:rsid w:val="00F13255"/>
    <w:rsid w:val="00F13653"/>
    <w:rsid w:val="00F15FA5"/>
    <w:rsid w:val="00F1687C"/>
    <w:rsid w:val="00F1742C"/>
    <w:rsid w:val="00F209B7"/>
    <w:rsid w:val="00F2376F"/>
    <w:rsid w:val="00F243D8"/>
    <w:rsid w:val="00F26959"/>
    <w:rsid w:val="00F30828"/>
    <w:rsid w:val="00F313D6"/>
    <w:rsid w:val="00F32559"/>
    <w:rsid w:val="00F40F0C"/>
    <w:rsid w:val="00F4200A"/>
    <w:rsid w:val="00F4350E"/>
    <w:rsid w:val="00F4766C"/>
    <w:rsid w:val="00F47B7C"/>
    <w:rsid w:val="00F505D4"/>
    <w:rsid w:val="00F5060E"/>
    <w:rsid w:val="00F507D1"/>
    <w:rsid w:val="00F5130E"/>
    <w:rsid w:val="00F519CE"/>
    <w:rsid w:val="00F51ADA"/>
    <w:rsid w:val="00F51BBA"/>
    <w:rsid w:val="00F534D9"/>
    <w:rsid w:val="00F53922"/>
    <w:rsid w:val="00F55F54"/>
    <w:rsid w:val="00F56293"/>
    <w:rsid w:val="00F60203"/>
    <w:rsid w:val="00F607C5"/>
    <w:rsid w:val="00F60DEA"/>
    <w:rsid w:val="00F622CE"/>
    <w:rsid w:val="00F6302A"/>
    <w:rsid w:val="00F63950"/>
    <w:rsid w:val="00F64C2B"/>
    <w:rsid w:val="00F651BE"/>
    <w:rsid w:val="00F65599"/>
    <w:rsid w:val="00F65D14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456C"/>
    <w:rsid w:val="00F859D8"/>
    <w:rsid w:val="00F868F5"/>
    <w:rsid w:val="00F9056A"/>
    <w:rsid w:val="00F90F8D"/>
    <w:rsid w:val="00F91A37"/>
    <w:rsid w:val="00F92782"/>
    <w:rsid w:val="00F933F2"/>
    <w:rsid w:val="00F93AA9"/>
    <w:rsid w:val="00F96308"/>
    <w:rsid w:val="00F96985"/>
    <w:rsid w:val="00F97157"/>
    <w:rsid w:val="00F97838"/>
    <w:rsid w:val="00FA2BB3"/>
    <w:rsid w:val="00FA4392"/>
    <w:rsid w:val="00FB0A95"/>
    <w:rsid w:val="00FB2C3D"/>
    <w:rsid w:val="00FB486B"/>
    <w:rsid w:val="00FB4C80"/>
    <w:rsid w:val="00FB6A6A"/>
    <w:rsid w:val="00FC14E4"/>
    <w:rsid w:val="00FC1CD2"/>
    <w:rsid w:val="00FC3480"/>
    <w:rsid w:val="00FC39A4"/>
    <w:rsid w:val="00FC7363"/>
    <w:rsid w:val="00FC7429"/>
    <w:rsid w:val="00FD07F6"/>
    <w:rsid w:val="00FD1EC8"/>
    <w:rsid w:val="00FD47ED"/>
    <w:rsid w:val="00FD74DB"/>
    <w:rsid w:val="00FD7660"/>
    <w:rsid w:val="00FE0655"/>
    <w:rsid w:val="00FE2365"/>
    <w:rsid w:val="00FE2DD0"/>
    <w:rsid w:val="00FE37D7"/>
    <w:rsid w:val="00FE4C7B"/>
    <w:rsid w:val="00FE5257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560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56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560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2018-08-10T14:38:00Z</dcterms:created>
  <dcterms:modified xsi:type="dcterms:W3CDTF">2018-08-23T12:55:00Z</dcterms:modified>
  <cp:category/>
</cp:coreProperties>
</file>